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00" w:rsidRDefault="00B37100">
      <w:pPr>
        <w:rPr>
          <w:noProof/>
        </w:rPr>
      </w:pPr>
      <w:r>
        <w:rPr>
          <w:noProof/>
        </w:rPr>
        <w:drawing>
          <wp:inline distT="0" distB="0" distL="0" distR="0" wp14:anchorId="3E5B1274" wp14:editId="6F6378FE">
            <wp:extent cx="5760720" cy="26104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70" w:rsidRDefault="00B37100">
      <w:pPr>
        <w:rPr>
          <w:noProof/>
        </w:rPr>
      </w:pPr>
      <w:r>
        <w:rPr>
          <w:noProof/>
        </w:rPr>
        <w:drawing>
          <wp:inline distT="0" distB="0" distL="0" distR="0" wp14:anchorId="655682A1" wp14:editId="1B3B3841">
            <wp:extent cx="1896703" cy="1884898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151" cy="19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1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66FBF8" wp14:editId="1F257C63">
            <wp:extent cx="1918141" cy="1868069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649" cy="191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1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6F24D1" wp14:editId="296C5F84">
            <wp:extent cx="1867508" cy="18751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2808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00" w:rsidRDefault="00B37100"/>
    <w:p w:rsidR="00B37100" w:rsidRDefault="00B37100">
      <w:r w:rsidRPr="00B37100">
        <w:rPr>
          <w:rFonts w:ascii="Segoe UI" w:hAnsi="Segoe UI" w:cs="Segoe UI"/>
          <w:sz w:val="18"/>
          <w:szCs w:val="18"/>
          <w:lang w:val="en-GB"/>
        </w:rPr>
        <w:t xml:space="preserve">McKenney, S., &amp; Reeves, T. (2019). </w:t>
      </w:r>
      <w:r w:rsidRPr="00B37100">
        <w:rPr>
          <w:rFonts w:ascii="Segoe UI" w:hAnsi="Segoe UI" w:cs="Segoe UI"/>
          <w:i/>
          <w:iCs/>
          <w:sz w:val="18"/>
          <w:szCs w:val="18"/>
          <w:lang w:val="en-GB"/>
        </w:rPr>
        <w:t>Conducting Educational Design Research</w:t>
      </w:r>
      <w:r w:rsidRPr="00B37100">
        <w:rPr>
          <w:rFonts w:ascii="Segoe UI" w:hAnsi="Segoe UI" w:cs="Segoe UI"/>
          <w:sz w:val="18"/>
          <w:szCs w:val="18"/>
          <w:lang w:val="en-GB"/>
        </w:rPr>
        <w:t xml:space="preserve"> (2nd ed.). </w:t>
      </w:r>
      <w:r>
        <w:rPr>
          <w:rFonts w:ascii="Segoe UI" w:hAnsi="Segoe UI" w:cs="Segoe UI"/>
          <w:sz w:val="18"/>
          <w:szCs w:val="18"/>
        </w:rPr>
        <w:t>London: Routledge.</w:t>
      </w:r>
      <w:bookmarkStart w:id="0" w:name="_GoBack"/>
      <w:bookmarkEnd w:id="0"/>
    </w:p>
    <w:sectPr w:rsidR="00B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0"/>
    <w:rsid w:val="00A67270"/>
    <w:rsid w:val="00B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88F"/>
  <w15:chartTrackingRefBased/>
  <w15:docId w15:val="{640DC135-CE82-46F1-BBBE-D638BDC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98</Characters>
  <Application>Microsoft Office Word</Application>
  <DocSecurity>0</DocSecurity>
  <Lines>3</Lines>
  <Paragraphs>1</Paragraphs>
  <ScaleCrop>false</ScaleCrop>
  <Company>UniversitÃ© de GenÃ¨ve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Class</dc:creator>
  <cp:keywords/>
  <dc:description/>
  <cp:lastModifiedBy>Barbara Class</cp:lastModifiedBy>
  <cp:revision>1</cp:revision>
  <dcterms:created xsi:type="dcterms:W3CDTF">2020-01-17T10:40:00Z</dcterms:created>
  <dcterms:modified xsi:type="dcterms:W3CDTF">2020-01-17T10:53:00Z</dcterms:modified>
</cp:coreProperties>
</file>